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</w:t>
        <w:tab/>
        <w:tab/>
        <w:tab/>
        <w:t>…………………………………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i/>
          <w:sz w:val="28"/>
          <w:szCs w:val="28"/>
          <w:vertAlign w:val="superscript"/>
        </w:rPr>
        <w:t>Imię i nazwisko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</w:t>
        <w:tab/>
        <w:tab/>
      </w:r>
      <w:r>
        <w:rPr>
          <w:rFonts w:cs="Times New Roman" w:ascii="Times New Roman" w:hAnsi="Times New Roman"/>
          <w:i/>
          <w:sz w:val="20"/>
          <w:szCs w:val="20"/>
        </w:rPr>
        <w:t>Miejscowość i data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sz w:val="28"/>
          <w:szCs w:val="28"/>
          <w:vertAlign w:val="superscript"/>
        </w:rPr>
        <w:t>Adres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  <w:vertAlign w:val="superscript"/>
        </w:rPr>
        <w:tab/>
      </w:r>
      <w:r>
        <w:rPr>
          <w:rFonts w:cs="Times New Roman" w:ascii="Times New Roman" w:hAnsi="Times New Roman"/>
          <w:i/>
          <w:sz w:val="28"/>
          <w:szCs w:val="28"/>
          <w:vertAlign w:val="superscript"/>
        </w:rPr>
        <w:t>Telefon</w:t>
      </w:r>
    </w:p>
    <w:p>
      <w:pPr>
        <w:pStyle w:val="Normal"/>
        <w:spacing w:before="0" w:after="0"/>
        <w:ind w:left="35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82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Wójt Gminy Żołynia</w:t>
      </w:r>
    </w:p>
    <w:p>
      <w:pPr>
        <w:pStyle w:val="Normal"/>
        <w:spacing w:before="0" w:after="0"/>
        <w:ind w:left="482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ul. Rynek 22</w:t>
      </w:r>
    </w:p>
    <w:p>
      <w:pPr>
        <w:pStyle w:val="Normal"/>
        <w:spacing w:before="0" w:after="0"/>
        <w:ind w:left="4820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37-110 Żołynia</w:t>
      </w:r>
    </w:p>
    <w:p>
      <w:pPr>
        <w:pStyle w:val="Normal"/>
        <w:spacing w:before="0" w:after="0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WYDANIE ZAŚWIADCZENIA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Zwracam się z prośbą o wydanie zaświadczenia dotyczącego zawarcia 10 letniej umowy dzierżawy gruntów położonych na terenie Gminy Żołynia.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Zaświadczenie jest mi niezbędne do przedłożenia w Kasie Rolniczego Ubezpieczenia Społecznego.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Zaświadczenie proszę wystawić w ……. egzemplarzach (podać ilość).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załączeniu umowa dzierżawy gruntów.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spacing w:before="0" w:after="0"/>
        <w:ind w:left="5664" w:firstLine="708"/>
        <w:jc w:val="center"/>
        <w:rPr/>
      </w:pPr>
      <w:r>
        <w:rPr>
          <w:rFonts w:cs="Times New Roman" w:ascii="Times New Roman" w:hAnsi="Times New Roman"/>
          <w:i/>
          <w:sz w:val="20"/>
          <w:szCs w:val="20"/>
        </w:rPr>
        <w:t>Podpis osoby wnioskującej</w:t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 o przetwarzaniu danych osobowych (klauzula informacyjna dotycząca przetwarzania danych osobowych)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Informujemy, że: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Administratorem Pani/Pana danych osobowych jest Gmina Żołynia z siedzibą ul. Rynek 22, 37-110 Żołynia, zwana dalej administratorem; administrator prowadzi operacje przetwarzania Pani/Pana danych osobowych.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Inspektorem ochrony danych osobowych u administratora jest Pani Anna Podgórska – Kielar,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apodgorska@zolynia.pl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zbierania danych jest realizacja ustawowych zadań Wójta Gminy Żołynia.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Przysługuje Pani/Panu prawo dostępu do treści danych oraz ich sprostowania, usunięcia lub ograniczonego przetwarzania, a także prawo sprzeciwu, zażądania zaprzestania przetwarzania i przenoszenia danych, prawo do cofnięcia zgody w dowolnym momencie oraz prawo do wniesienia skargi do organu nadzorczego tj. do Prezesa Urzędu Ochrony Danych Osobowych.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danych jest dobrowolne lecz niezbędne do realizacji ustawowych zadań Wójta Gminy Żołynia.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udostępnione przez Panią /Pana nie będą podlegały udostępnieniu do państw trzecich lub organizacji międzynarodowych.  Odbiorcami danych mogą być tylko instytucje upoważnione z mocy prawa.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udostępnione przez Panią/Pana nie będą podlegały profilowaniu (forma zautomatyzowanego przetwarzania danych osobowych).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przechowywane przez okres określony przepisami prawa.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jakichkolwiek wątpliwości czy pytań w zakresie przetwarzania danych osobowych może się Pani/Pan kontaktować z Inspektorem Ochrony Danych w Urzędzie Gminy: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listownie na adres Urzędu Gminy w Żołyni;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telefonicznie 17 224 30 18;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e-mailowo apodgorska@zolynia.pl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62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odgorska@zolyn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LibreOffice/7.0.1.2$Windows_X86_64 LibreOffice_project/7cbcfc562f6eb6708b5ff7d7397325de9e764452</Application>
  <Pages>2</Pages>
  <Words>286</Words>
  <Characters>1966</Characters>
  <CharactersWithSpaces>2240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2020-09-04T08:43:00Z</dcterms:created>
  <dc:creator>ADMIN</dc:creator>
  <dc:description/>
  <dc:language>pl-PL</dc:language>
  <cp:lastModifiedBy/>
  <cp:lastPrinted>2020-09-04T09:03:00Z</cp:lastPrinted>
  <dcterms:modified xsi:type="dcterms:W3CDTF">2020-11-03T10:40:12Z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